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A0" w:rsidRPr="00F127B7" w:rsidRDefault="003016A0" w:rsidP="0019063F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  <w:r w:rsidRPr="00F127B7">
        <w:rPr>
          <w:b/>
          <w:spacing w:val="-6"/>
        </w:rPr>
        <w:t>АННОТАЦИЯ</w:t>
      </w:r>
    </w:p>
    <w:p w:rsidR="003016A0" w:rsidRPr="00F127B7" w:rsidRDefault="003016A0" w:rsidP="0019063F">
      <w:pPr>
        <w:shd w:val="clear" w:color="auto" w:fill="FFFFFF"/>
        <w:spacing w:line="240" w:lineRule="auto"/>
        <w:ind w:firstLine="0"/>
        <w:jc w:val="center"/>
        <w:rPr>
          <w:b/>
          <w:iCs/>
          <w:spacing w:val="-6"/>
        </w:rPr>
      </w:pPr>
      <w:r w:rsidRPr="00F127B7">
        <w:rPr>
          <w:b/>
          <w:iCs/>
          <w:spacing w:val="-6"/>
        </w:rPr>
        <w:t>к рабочей программе дисциплины</w:t>
      </w:r>
    </w:p>
    <w:p w:rsidR="003016A0" w:rsidRPr="00F127B7" w:rsidRDefault="0019063F" w:rsidP="0019063F">
      <w:pPr>
        <w:shd w:val="clear" w:color="auto" w:fill="FFFFFF"/>
        <w:spacing w:line="240" w:lineRule="auto"/>
        <w:ind w:firstLine="0"/>
        <w:jc w:val="center"/>
        <w:rPr>
          <w:b/>
          <w:bCs/>
          <w:spacing w:val="-6"/>
          <w:u w:val="single"/>
        </w:rPr>
      </w:pPr>
      <w:r w:rsidRPr="00F127B7">
        <w:rPr>
          <w:b/>
          <w:bCs/>
          <w:spacing w:val="-6"/>
          <w:u w:val="single"/>
        </w:rPr>
        <w:t>«Международный этикет услуг питания»</w:t>
      </w:r>
    </w:p>
    <w:p w:rsidR="0019063F" w:rsidRPr="00F127B7" w:rsidRDefault="0019063F" w:rsidP="0019063F">
      <w:pPr>
        <w:shd w:val="clear" w:color="auto" w:fill="FFFFFF"/>
        <w:spacing w:line="240" w:lineRule="auto"/>
        <w:ind w:firstLine="0"/>
        <w:jc w:val="center"/>
        <w:rPr>
          <w:b/>
          <w:bCs/>
          <w:spacing w:val="-6"/>
        </w:rPr>
      </w:pPr>
    </w:p>
    <w:p w:rsidR="003016A0" w:rsidRPr="00F127B7" w:rsidRDefault="003016A0" w:rsidP="0019063F">
      <w:pPr>
        <w:spacing w:line="240" w:lineRule="auto"/>
        <w:ind w:firstLine="0"/>
        <w:rPr>
          <w:b/>
          <w:bCs/>
        </w:rPr>
      </w:pPr>
      <w:r w:rsidRPr="00F127B7">
        <w:rPr>
          <w:b/>
          <w:bCs/>
        </w:rPr>
        <w:t>1. Общая характеристика:</w:t>
      </w:r>
    </w:p>
    <w:p w:rsidR="009F7647" w:rsidRPr="009F7647" w:rsidRDefault="009F7647" w:rsidP="009F7647">
      <w:pPr>
        <w:spacing w:line="240" w:lineRule="auto"/>
        <w:ind w:firstLine="0"/>
        <w:rPr>
          <w:szCs w:val="22"/>
        </w:rPr>
      </w:pPr>
      <w:r w:rsidRPr="009F7647">
        <w:rPr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F7647">
        <w:rPr>
          <w:szCs w:val="22"/>
        </w:rPr>
        <w:t>ВО</w:t>
      </w:r>
      <w:proofErr w:type="gramEnd"/>
      <w:r w:rsidRPr="009F7647">
        <w:rPr>
          <w:szCs w:val="22"/>
        </w:rPr>
        <w:t xml:space="preserve"> Донской ГАУ по специальности 19.03.04 Технология продукции и организация общественного питания, направленность (профиль) Технология продукции и организация общественного питания, разработанной в соответствии с Федеральным государственным образовательным стандартом высшего образования, утвержденным приказом Министерства образования и науки РФ от № 1047 от 17.08.2020.</w:t>
      </w:r>
    </w:p>
    <w:p w:rsidR="007469C6" w:rsidRPr="00F127B7" w:rsidRDefault="007469C6" w:rsidP="007469C6">
      <w:pPr>
        <w:spacing w:line="240" w:lineRule="auto"/>
        <w:ind w:firstLine="0"/>
        <w:rPr>
          <w:szCs w:val="22"/>
        </w:rPr>
      </w:pPr>
      <w:bookmarkStart w:id="0" w:name="_GoBack"/>
      <w:bookmarkEnd w:id="0"/>
      <w:proofErr w:type="gramStart"/>
      <w:r w:rsidRPr="00F127B7">
        <w:rPr>
          <w:szCs w:val="22"/>
        </w:rPr>
        <w:t>Предназначена</w:t>
      </w:r>
      <w:proofErr w:type="gramEnd"/>
      <w:r w:rsidRPr="00F127B7">
        <w:rPr>
          <w:szCs w:val="22"/>
        </w:rPr>
        <w:t xml:space="preserve"> для обучающихся по очной и заочной формам обучения.</w:t>
      </w:r>
    </w:p>
    <w:p w:rsidR="003016A0" w:rsidRPr="00F127B7" w:rsidRDefault="00B671E2" w:rsidP="001C15C4">
      <w:pPr>
        <w:shd w:val="clear" w:color="auto" w:fill="FFFFFF"/>
        <w:autoSpaceDE w:val="0"/>
        <w:adjustRightInd w:val="0"/>
        <w:spacing w:line="240" w:lineRule="auto"/>
        <w:ind w:firstLine="0"/>
        <w:rPr>
          <w:b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3016A0" w:rsidRPr="00F127B7">
        <w:rPr>
          <w:b/>
          <w:spacing w:val="-6"/>
          <w:lang w:eastAsia="en-US"/>
        </w:rPr>
        <w:t>.Требования к результатам освоения дисциплины:</w:t>
      </w:r>
    </w:p>
    <w:p w:rsidR="00B074EC" w:rsidRPr="008F42AA" w:rsidRDefault="003016A0" w:rsidP="00B074EC">
      <w:pPr>
        <w:tabs>
          <w:tab w:val="left" w:pos="993"/>
        </w:tabs>
        <w:spacing w:line="240" w:lineRule="auto"/>
        <w:ind w:left="708" w:firstLine="1"/>
        <w:rPr>
          <w:b/>
          <w:color w:val="000000" w:themeColor="text1"/>
        </w:rPr>
      </w:pPr>
      <w:r w:rsidRPr="00F127B7">
        <w:rPr>
          <w:bCs/>
        </w:rPr>
        <w:t xml:space="preserve">Процесс изучения дисциплины направлен на формирование следующих компетенций: </w:t>
      </w:r>
      <w:r w:rsidR="00B074EC" w:rsidRPr="008F42AA">
        <w:rPr>
          <w:b/>
          <w:color w:val="000000" w:themeColor="text1"/>
        </w:rPr>
        <w:t>Профессиональные компетенции (ПК):</w:t>
      </w:r>
    </w:p>
    <w:p w:rsidR="00B074EC" w:rsidRPr="008F42AA" w:rsidRDefault="00B074EC" w:rsidP="00B074EC">
      <w:pPr>
        <w:spacing w:line="240" w:lineRule="auto"/>
        <w:rPr>
          <w:color w:val="000000" w:themeColor="text1"/>
        </w:rPr>
      </w:pPr>
      <w:r w:rsidRPr="008F42AA">
        <w:rPr>
          <w:color w:val="000000" w:themeColor="text1"/>
        </w:rPr>
        <w:t>- Осуществлять контроль и оценку эффективности деятельности департаментов (служб, отделов) предприятий питания (ПК-2).</w:t>
      </w:r>
    </w:p>
    <w:p w:rsidR="00B074EC" w:rsidRPr="008F42AA" w:rsidRDefault="00B074EC" w:rsidP="00B074EC">
      <w:pPr>
        <w:spacing w:line="240" w:lineRule="auto"/>
        <w:rPr>
          <w:color w:val="000000" w:themeColor="text1"/>
        </w:rPr>
      </w:pPr>
      <w:r w:rsidRPr="008F42AA">
        <w:rPr>
          <w:color w:val="000000" w:themeColor="text1"/>
        </w:rPr>
        <w:t>Индикаторы достижения компетенции:</w:t>
      </w:r>
    </w:p>
    <w:p w:rsidR="00B074EC" w:rsidRPr="008F42AA" w:rsidRDefault="00B074EC" w:rsidP="00B074EC">
      <w:pPr>
        <w:spacing w:line="240" w:lineRule="auto"/>
        <w:rPr>
          <w:color w:val="000000" w:themeColor="text1"/>
        </w:rPr>
      </w:pPr>
      <w:r w:rsidRPr="008F42AA">
        <w:rPr>
          <w:color w:val="000000" w:themeColor="text1"/>
        </w:rPr>
        <w:t>- Оценивает соответствие качества выполняемых работ разработанным на предприятии регламентам и стандартам (ПК-2.3)</w:t>
      </w:r>
    </w:p>
    <w:p w:rsidR="00B074EC" w:rsidRPr="00D0125E" w:rsidRDefault="00B074EC" w:rsidP="00B074EC">
      <w:pPr>
        <w:tabs>
          <w:tab w:val="left" w:pos="993"/>
        </w:tabs>
        <w:spacing w:line="240" w:lineRule="auto"/>
        <w:ind w:left="708" w:firstLine="1"/>
        <w:rPr>
          <w:b/>
        </w:rPr>
      </w:pPr>
      <w:r w:rsidRPr="00D0125E">
        <w:rPr>
          <w:b/>
        </w:rPr>
        <w:t>Индикаторы достижения компетенции:</w:t>
      </w:r>
    </w:p>
    <w:p w:rsidR="00B074EC" w:rsidRPr="00D0125E" w:rsidRDefault="00B074EC" w:rsidP="00B074EC">
      <w:pPr>
        <w:tabs>
          <w:tab w:val="left" w:pos="993"/>
        </w:tabs>
        <w:spacing w:line="240" w:lineRule="auto"/>
      </w:pPr>
      <w:r w:rsidRPr="00D0125E">
        <w:t>- Контролирует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 (ПК-2.3).</w:t>
      </w:r>
    </w:p>
    <w:p w:rsidR="003016A0" w:rsidRPr="00F127B7" w:rsidRDefault="003016A0" w:rsidP="00B074EC">
      <w:pPr>
        <w:spacing w:line="240" w:lineRule="auto"/>
        <w:ind w:firstLine="0"/>
        <w:rPr>
          <w:rFonts w:eastAsia="Calibri"/>
          <w:lang w:eastAsia="en-US"/>
        </w:rPr>
      </w:pPr>
      <w:r w:rsidRPr="00F127B7">
        <w:rPr>
          <w:rFonts w:eastAsia="Calibri"/>
          <w:lang w:eastAsia="en-US"/>
        </w:rPr>
        <w:t>В результате изучения дисциплины у студентов должны быть сформированы:</w:t>
      </w:r>
    </w:p>
    <w:p w:rsidR="00B074EC" w:rsidRDefault="00B074EC" w:rsidP="00B074EC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i/>
          <w:kern w:val="3"/>
          <w:szCs w:val="22"/>
        </w:rPr>
      </w:pPr>
      <w:r>
        <w:rPr>
          <w:bCs/>
          <w:i/>
          <w:kern w:val="3"/>
          <w:szCs w:val="22"/>
        </w:rPr>
        <w:tab/>
      </w:r>
      <w:r>
        <w:rPr>
          <w:bCs/>
          <w:i/>
          <w:kern w:val="3"/>
          <w:szCs w:val="22"/>
        </w:rPr>
        <w:tab/>
      </w:r>
      <w:r w:rsidR="00F76936" w:rsidRPr="00B074EC">
        <w:rPr>
          <w:bCs/>
          <w:i/>
          <w:kern w:val="3"/>
          <w:szCs w:val="22"/>
        </w:rPr>
        <w:t>Знание</w:t>
      </w:r>
      <w:r w:rsidR="00F127B7" w:rsidRPr="00B074EC">
        <w:rPr>
          <w:bCs/>
          <w:i/>
          <w:kern w:val="3"/>
          <w:szCs w:val="22"/>
        </w:rPr>
        <w:t>:</w:t>
      </w:r>
      <w:r>
        <w:rPr>
          <w:bCs/>
          <w:i/>
          <w:kern w:val="3"/>
          <w:szCs w:val="22"/>
        </w:rPr>
        <w:t xml:space="preserve"> </w:t>
      </w:r>
      <w:r w:rsidRPr="008F42AA">
        <w:rPr>
          <w:color w:val="000000" w:themeColor="text1"/>
        </w:rPr>
        <w:t>соответстви</w:t>
      </w:r>
      <w:r>
        <w:rPr>
          <w:color w:val="000000" w:themeColor="text1"/>
        </w:rPr>
        <w:t>я</w:t>
      </w:r>
      <w:r w:rsidRPr="008F42AA">
        <w:rPr>
          <w:color w:val="000000" w:themeColor="text1"/>
        </w:rPr>
        <w:t xml:space="preserve"> качества выполняемых работ разработанным на предприятии регламентам и стандартам</w:t>
      </w:r>
      <w:r>
        <w:rPr>
          <w:bCs/>
          <w:i/>
          <w:kern w:val="3"/>
          <w:szCs w:val="22"/>
        </w:rPr>
        <w:tab/>
      </w:r>
      <w:r>
        <w:rPr>
          <w:bCs/>
          <w:i/>
          <w:kern w:val="3"/>
          <w:szCs w:val="22"/>
        </w:rPr>
        <w:tab/>
      </w:r>
    </w:p>
    <w:p w:rsidR="00B074EC" w:rsidRDefault="00B074EC" w:rsidP="00B074EC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i/>
          <w:color w:val="000000"/>
        </w:rPr>
      </w:pPr>
      <w:r>
        <w:rPr>
          <w:bCs/>
          <w:i/>
          <w:kern w:val="3"/>
          <w:szCs w:val="22"/>
        </w:rPr>
        <w:tab/>
      </w:r>
      <w:r>
        <w:rPr>
          <w:bCs/>
          <w:i/>
          <w:kern w:val="3"/>
          <w:szCs w:val="22"/>
        </w:rPr>
        <w:tab/>
      </w:r>
      <w:r w:rsidR="00F76936" w:rsidRPr="00B074EC">
        <w:rPr>
          <w:bCs/>
          <w:i/>
          <w:kern w:val="3"/>
          <w:szCs w:val="22"/>
        </w:rPr>
        <w:t>Умение</w:t>
      </w:r>
      <w:r w:rsidR="00F127B7" w:rsidRPr="00B074EC">
        <w:rPr>
          <w:bCs/>
          <w:i/>
          <w:kern w:val="3"/>
          <w:szCs w:val="22"/>
        </w:rPr>
        <w:t>:</w:t>
      </w:r>
      <w:r w:rsidRPr="00B074EC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8F42AA">
        <w:rPr>
          <w:color w:val="000000" w:themeColor="text1"/>
        </w:rPr>
        <w:t>ценива</w:t>
      </w:r>
      <w:r>
        <w:rPr>
          <w:color w:val="000000" w:themeColor="text1"/>
        </w:rPr>
        <w:t>ть</w:t>
      </w:r>
      <w:r w:rsidRPr="008F42AA">
        <w:rPr>
          <w:color w:val="000000" w:themeColor="text1"/>
        </w:rPr>
        <w:t xml:space="preserve"> соответствие качества выполняемых работ разработанным на предприятии регламентам и стандартам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B074EC" w:rsidRDefault="00B074EC" w:rsidP="00B074EC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  <w:bCs/>
          <w:lang w:eastAsia="en-US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D0125E">
        <w:rPr>
          <w:i/>
          <w:color w:val="000000"/>
        </w:rPr>
        <w:t>Навык и опыт деятельности:</w:t>
      </w:r>
      <w:r>
        <w:rPr>
          <w:i/>
          <w:color w:val="000000"/>
        </w:rPr>
        <w:t xml:space="preserve"> </w:t>
      </w:r>
      <w:r w:rsidRPr="008F42AA">
        <w:rPr>
          <w:color w:val="000000" w:themeColor="text1"/>
        </w:rPr>
        <w:t>применять оценку соответствие качества выполняемых работ разработанным на предприятии регламентам и стандартам</w:t>
      </w:r>
      <w:r w:rsidRPr="00F127B7">
        <w:rPr>
          <w:b/>
          <w:bCs/>
          <w:lang w:eastAsia="en-US"/>
        </w:rPr>
        <w:t xml:space="preserve"> </w:t>
      </w:r>
    </w:p>
    <w:p w:rsidR="00B074EC" w:rsidRDefault="001C15C4" w:rsidP="00B074EC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color w:val="000000"/>
          <w:kern w:val="3"/>
        </w:rPr>
      </w:pPr>
      <w:r>
        <w:rPr>
          <w:b/>
          <w:bCs/>
          <w:lang w:eastAsia="en-US"/>
        </w:rPr>
        <w:t>3.</w:t>
      </w:r>
      <w:r w:rsidR="003016A0" w:rsidRPr="00F127B7">
        <w:rPr>
          <w:b/>
          <w:bCs/>
          <w:lang w:eastAsia="en-US"/>
        </w:rPr>
        <w:t>Содержание программы дисциплины:</w:t>
      </w:r>
      <w:r w:rsidR="00B074EC">
        <w:rPr>
          <w:b/>
          <w:bCs/>
          <w:lang w:eastAsia="en-US"/>
        </w:rPr>
        <w:t xml:space="preserve"> </w:t>
      </w:r>
      <w:r w:rsidR="00B074EC" w:rsidRPr="00B074EC">
        <w:rPr>
          <w:bCs/>
          <w:lang w:eastAsia="en-US"/>
        </w:rPr>
        <w:t>Р</w:t>
      </w:r>
      <w:r w:rsidR="00B074EC">
        <w:rPr>
          <w:bCs/>
          <w:lang w:eastAsia="en-US"/>
        </w:rPr>
        <w:t>аздел</w:t>
      </w:r>
      <w:r w:rsidR="00B074EC" w:rsidRPr="00B074EC">
        <w:rPr>
          <w:color w:val="000000"/>
          <w:kern w:val="3"/>
        </w:rPr>
        <w:t xml:space="preserve"> 1 Понятие этикета. Виды этикета: придворный, воинский, светский, дипломатический</w:t>
      </w:r>
      <w:r w:rsidR="00B074EC">
        <w:rPr>
          <w:color w:val="000000"/>
          <w:kern w:val="3"/>
        </w:rPr>
        <w:t xml:space="preserve">, </w:t>
      </w:r>
      <w:r w:rsidR="00B074EC" w:rsidRPr="00B074EC">
        <w:rPr>
          <w:bCs/>
          <w:lang w:eastAsia="en-US"/>
        </w:rPr>
        <w:t>Р</w:t>
      </w:r>
      <w:r w:rsidR="00B074EC">
        <w:rPr>
          <w:bCs/>
          <w:lang w:eastAsia="en-US"/>
        </w:rPr>
        <w:t>аздел</w:t>
      </w:r>
      <w:r w:rsidR="00B074EC" w:rsidRPr="00B074EC">
        <w:rPr>
          <w:color w:val="000000"/>
          <w:kern w:val="3"/>
        </w:rPr>
        <w:t xml:space="preserve"> 2</w:t>
      </w:r>
      <w:r w:rsidR="00B074EC">
        <w:rPr>
          <w:color w:val="000000"/>
          <w:kern w:val="3"/>
        </w:rPr>
        <w:t xml:space="preserve">. </w:t>
      </w:r>
      <w:r w:rsidR="00B074EC" w:rsidRPr="00B074EC">
        <w:rPr>
          <w:color w:val="000000"/>
          <w:kern w:val="3"/>
        </w:rPr>
        <w:t xml:space="preserve">Основные принципы международного протокола и этикета. </w:t>
      </w:r>
      <w:r w:rsidR="00B074EC" w:rsidRPr="00B074EC">
        <w:rPr>
          <w:bCs/>
          <w:lang w:eastAsia="en-US"/>
        </w:rPr>
        <w:t>Р</w:t>
      </w:r>
      <w:r w:rsidR="00B074EC">
        <w:rPr>
          <w:bCs/>
          <w:lang w:eastAsia="en-US"/>
        </w:rPr>
        <w:t>аздел</w:t>
      </w:r>
      <w:r w:rsidR="00B074EC" w:rsidRPr="00B074EC">
        <w:rPr>
          <w:color w:val="000000"/>
          <w:kern w:val="3"/>
        </w:rPr>
        <w:t xml:space="preserve"> 3Дипломатическая миссия. </w:t>
      </w:r>
      <w:r w:rsidR="00B074EC">
        <w:rPr>
          <w:color w:val="000000"/>
          <w:kern w:val="3"/>
        </w:rPr>
        <w:t xml:space="preserve"> </w:t>
      </w:r>
      <w:r w:rsidR="00B074EC" w:rsidRPr="00B074EC">
        <w:rPr>
          <w:bCs/>
          <w:lang w:eastAsia="en-US"/>
        </w:rPr>
        <w:t>Р</w:t>
      </w:r>
      <w:r w:rsidR="00B074EC">
        <w:rPr>
          <w:bCs/>
          <w:lang w:eastAsia="en-US"/>
        </w:rPr>
        <w:t>аздел</w:t>
      </w:r>
      <w:r w:rsidR="00B074EC" w:rsidRPr="00B074EC">
        <w:rPr>
          <w:color w:val="000000"/>
          <w:kern w:val="3"/>
        </w:rPr>
        <w:t xml:space="preserve"> 4. Функции чрезвычайного и полномочного посла. </w:t>
      </w:r>
      <w:r w:rsidR="00B074EC">
        <w:rPr>
          <w:color w:val="000000"/>
          <w:kern w:val="3"/>
        </w:rPr>
        <w:t xml:space="preserve"> </w:t>
      </w:r>
      <w:r w:rsidR="00B074EC" w:rsidRPr="00B074EC">
        <w:rPr>
          <w:color w:val="000000"/>
          <w:kern w:val="3"/>
        </w:rPr>
        <w:t xml:space="preserve">Тема 4Функции чрезвычайного и полномочного посла. Дипломатический состав миссии. </w:t>
      </w:r>
      <w:r w:rsidR="00B074EC">
        <w:rPr>
          <w:color w:val="000000"/>
          <w:kern w:val="3"/>
        </w:rPr>
        <w:t xml:space="preserve"> </w:t>
      </w:r>
      <w:r w:rsidR="00B074EC" w:rsidRPr="00B074EC">
        <w:rPr>
          <w:bCs/>
          <w:lang w:eastAsia="en-US"/>
        </w:rPr>
        <w:t>Р</w:t>
      </w:r>
      <w:r w:rsidR="00B074EC">
        <w:rPr>
          <w:bCs/>
          <w:lang w:eastAsia="en-US"/>
        </w:rPr>
        <w:t>аздел</w:t>
      </w:r>
      <w:r w:rsidR="00B074EC" w:rsidRPr="00B074EC">
        <w:rPr>
          <w:color w:val="000000"/>
          <w:kern w:val="3"/>
        </w:rPr>
        <w:t xml:space="preserve"> 5Консульская миссия Функции консула. </w:t>
      </w:r>
      <w:r w:rsidR="00B074EC" w:rsidRPr="00B074EC">
        <w:rPr>
          <w:bCs/>
          <w:lang w:eastAsia="en-US"/>
        </w:rPr>
        <w:t>Р</w:t>
      </w:r>
      <w:r w:rsidR="00B074EC">
        <w:rPr>
          <w:bCs/>
          <w:lang w:eastAsia="en-US"/>
        </w:rPr>
        <w:t>аздел</w:t>
      </w:r>
      <w:r w:rsidR="00B074EC" w:rsidRPr="00B074EC">
        <w:rPr>
          <w:color w:val="000000"/>
          <w:kern w:val="3"/>
        </w:rPr>
        <w:t xml:space="preserve"> 6Дипломатический корпус. Старшинство среди дипломатов</w:t>
      </w:r>
      <w:r w:rsidR="00B074EC">
        <w:rPr>
          <w:color w:val="000000"/>
          <w:kern w:val="3"/>
        </w:rPr>
        <w:t xml:space="preserve"> </w:t>
      </w:r>
      <w:r w:rsidR="00B074EC" w:rsidRPr="00B074EC">
        <w:rPr>
          <w:bCs/>
          <w:lang w:eastAsia="en-US"/>
        </w:rPr>
        <w:t>Р</w:t>
      </w:r>
      <w:r w:rsidR="00B074EC">
        <w:rPr>
          <w:bCs/>
          <w:lang w:eastAsia="en-US"/>
        </w:rPr>
        <w:t>аздел</w:t>
      </w:r>
      <w:r w:rsidR="00B074EC" w:rsidRPr="00B074EC">
        <w:rPr>
          <w:color w:val="000000"/>
          <w:kern w:val="3"/>
        </w:rPr>
        <w:t xml:space="preserve"> 7 переписка и дипломатические документы.</w:t>
      </w:r>
      <w:r w:rsidR="00B074EC">
        <w:rPr>
          <w:color w:val="000000"/>
          <w:kern w:val="3"/>
        </w:rPr>
        <w:t xml:space="preserve"> </w:t>
      </w:r>
      <w:r w:rsidR="00B074EC" w:rsidRPr="00B074EC">
        <w:rPr>
          <w:bCs/>
          <w:lang w:eastAsia="en-US"/>
        </w:rPr>
        <w:t>Р</w:t>
      </w:r>
      <w:r w:rsidR="00B074EC">
        <w:rPr>
          <w:bCs/>
          <w:lang w:eastAsia="en-US"/>
        </w:rPr>
        <w:t>аздел</w:t>
      </w:r>
      <w:r w:rsidR="00B074EC" w:rsidRPr="00B074EC">
        <w:rPr>
          <w:color w:val="000000"/>
          <w:kern w:val="3"/>
        </w:rPr>
        <w:t xml:space="preserve"> 8 Технология подготовки к переговорам. </w:t>
      </w:r>
    </w:p>
    <w:p w:rsidR="00B671E2" w:rsidRDefault="001C15C4" w:rsidP="00B074EC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>
        <w:rPr>
          <w:b/>
          <w:bCs/>
        </w:rPr>
        <w:t>4</w:t>
      </w:r>
      <w:r w:rsidR="00B671E2">
        <w:rPr>
          <w:b/>
          <w:bCs/>
        </w:rPr>
        <w:t>.</w:t>
      </w:r>
      <w:r w:rsidR="00B671E2" w:rsidRPr="00B671E2">
        <w:rPr>
          <w:b/>
          <w:bCs/>
        </w:rPr>
        <w:t>Форма промежуточной аттестации</w:t>
      </w:r>
      <w:r w:rsidR="00B671E2">
        <w:t xml:space="preserve">: </w:t>
      </w:r>
      <w:r w:rsidR="0063299F">
        <w:t>зачет</w:t>
      </w:r>
      <w:r w:rsidR="00B671E2">
        <w:t>.</w:t>
      </w:r>
    </w:p>
    <w:p w:rsidR="003016A0" w:rsidRPr="00F127B7" w:rsidRDefault="001C15C4" w:rsidP="00B671E2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</w:rPr>
      </w:pPr>
      <w:r>
        <w:rPr>
          <w:b/>
        </w:rPr>
        <w:t>5</w:t>
      </w:r>
      <w:r w:rsidR="003016A0" w:rsidRPr="00F127B7">
        <w:rPr>
          <w:b/>
        </w:rPr>
        <w:t xml:space="preserve">.Разработчик:  </w:t>
      </w:r>
      <w:r w:rsidRPr="001C15C4">
        <w:t>доцент,</w:t>
      </w:r>
      <w:r>
        <w:rPr>
          <w:b/>
        </w:rPr>
        <w:t xml:space="preserve"> </w:t>
      </w:r>
      <w:r w:rsidR="00B671E2">
        <w:t>к</w:t>
      </w:r>
      <w:r w:rsidR="0080305D">
        <w:t>анд</w:t>
      </w:r>
      <w:r w:rsidR="00B671E2">
        <w:t>.</w:t>
      </w:r>
      <w:r w:rsidR="0080305D">
        <w:t xml:space="preserve"> </w:t>
      </w:r>
      <w:r>
        <w:t>с.-</w:t>
      </w:r>
      <w:r w:rsidR="00B671E2">
        <w:t>х</w:t>
      </w:r>
      <w:r w:rsidR="0019063F" w:rsidRPr="00F127B7">
        <w:t>.</w:t>
      </w:r>
      <w:r w:rsidR="0080305D">
        <w:t xml:space="preserve"> </w:t>
      </w:r>
      <w:r w:rsidR="0019063F" w:rsidRPr="00F127B7">
        <w:t>н</w:t>
      </w:r>
      <w:r w:rsidR="0080305D">
        <w:t>аук</w:t>
      </w:r>
      <w:r w:rsidR="0019063F" w:rsidRPr="00F127B7">
        <w:t xml:space="preserve">, </w:t>
      </w:r>
      <w:r w:rsidR="003016A0" w:rsidRPr="00F127B7">
        <w:t>до</w:t>
      </w:r>
      <w:r w:rsidR="0019063F" w:rsidRPr="00F127B7">
        <w:t xml:space="preserve">цент кафедры пищевых технологий </w:t>
      </w:r>
      <w:r w:rsidR="0080305D">
        <w:t>Кустова</w:t>
      </w:r>
      <w:r w:rsidR="00B671E2">
        <w:t xml:space="preserve"> О.С.</w:t>
      </w:r>
    </w:p>
    <w:p w:rsidR="00827CB2" w:rsidRPr="00F127B7" w:rsidRDefault="00827CB2" w:rsidP="0019063F">
      <w:pPr>
        <w:spacing w:line="240" w:lineRule="auto"/>
        <w:ind w:firstLine="0"/>
      </w:pPr>
    </w:p>
    <w:sectPr w:rsidR="00827CB2" w:rsidRPr="00F127B7" w:rsidSect="00F127B7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F"/>
    <w:rsid w:val="0019063F"/>
    <w:rsid w:val="001C15C4"/>
    <w:rsid w:val="003016A0"/>
    <w:rsid w:val="0063299F"/>
    <w:rsid w:val="006D03A8"/>
    <w:rsid w:val="006F45EF"/>
    <w:rsid w:val="007469C6"/>
    <w:rsid w:val="0080305D"/>
    <w:rsid w:val="00827CB2"/>
    <w:rsid w:val="0088522A"/>
    <w:rsid w:val="009F7647"/>
    <w:rsid w:val="00B074EC"/>
    <w:rsid w:val="00B671E2"/>
    <w:rsid w:val="00BC12B3"/>
    <w:rsid w:val="00BD469B"/>
    <w:rsid w:val="00F127B7"/>
    <w:rsid w:val="00F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A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A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15</cp:revision>
  <dcterms:created xsi:type="dcterms:W3CDTF">2017-12-05T07:19:00Z</dcterms:created>
  <dcterms:modified xsi:type="dcterms:W3CDTF">2023-06-26T08:14:00Z</dcterms:modified>
</cp:coreProperties>
</file>